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A12F6" w:rsidRPr="009A12F6" w:rsidTr="009A12F6"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after="0" w:line="240" w:lineRule="auto"/>
              <w:ind w:left="48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  <w:p w:rsidR="009A12F6" w:rsidRPr="009A12F6" w:rsidRDefault="009A12F6" w:rsidP="009A12F6">
            <w:pPr>
              <w:spacing w:after="0" w:line="240" w:lineRule="auto"/>
              <w:ind w:left="48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" w:anchor="a2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Положению</w:t>
              </w:r>
            </w:hyperlink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 порядке представления </w:t>
            </w: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 перечнях документов и (или) сведений, </w:t>
            </w: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необходимых для принятия решений </w:t>
            </w: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 вопросам лицензирования, </w:t>
            </w: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требованиях к представляемым </w:t>
            </w: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документам и (или) сведениям </w:t>
            </w:r>
          </w:p>
        </w:tc>
      </w:tr>
    </w:tbl>
    <w:p w:rsidR="009A12F6" w:rsidRPr="009A12F6" w:rsidRDefault="009A12F6" w:rsidP="009A12F6">
      <w:pPr>
        <w:spacing w:before="100" w:beforeAutospacing="1" w:after="100" w:afterAutospacing="1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a138"/>
      <w:bookmarkEnd w:id="0"/>
      <w:r w:rsidRPr="009A12F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9A12F6" w:rsidRPr="009A12F6" w:rsidRDefault="009A12F6" w:rsidP="009A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2F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8"/>
        <w:gridCol w:w="3357"/>
      </w:tblGrid>
      <w:tr w:rsidR="009A12F6" w:rsidRPr="009A12F6" w:rsidTr="009A12F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лицензирующего органа)</w:t>
            </w:r>
          </w:p>
        </w:tc>
      </w:tr>
      <w:tr w:rsidR="009A12F6" w:rsidRPr="009A12F6" w:rsidTr="009A12F6">
        <w:trPr>
          <w:trHeight w:val="24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Заявление</w:t>
              </w:r>
            </w:hyperlink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 изменении лицензии</w:t>
            </w:r>
          </w:p>
        </w:tc>
      </w:tr>
      <w:tr w:rsidR="009A12F6" w:rsidRPr="009A12F6" w:rsidTr="009A12F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лицензиате (юридическом лице, к которому перешла лицензия)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Место нахождения юридического лица, иностранной организации или регистрация по месту жительства (место жительства иностранного гражданина или лица без гражданства) физического лица, в 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страна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населенный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улица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вид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(квартира, 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Дополнительные сведения, уточняющие место нахождения (регистрацию по месту жительства)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Учетный номер плательщика</w:t>
            </w:r>
            <w:hyperlink r:id="rId6" w:anchor="a14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1</w:t>
              </w:r>
            </w:hyperlink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либо идентификационный код (номер) налогоплательщика или его аналог в стране регистрации</w:t>
            </w:r>
            <w:hyperlink r:id="rId7" w:anchor="a15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2</w:t>
              </w:r>
            </w:hyperlink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Регистрационный номер в Едином государственном </w:t>
            </w:r>
            <w:hyperlink r:id="rId8" w:anchor="a14" w:tooltip="Полезные ссылки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регистре</w:t>
              </w:r>
            </w:hyperlink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юридических лиц и индивидуальных предпринимателей</w:t>
            </w:r>
            <w:hyperlink r:id="rId9" w:anchor="a14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1</w:t>
              </w:r>
            </w:hyperlink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или эквивалентном реестре (регистре) иностранного государства</w:t>
            </w:r>
            <w:hyperlink r:id="rId10" w:anchor="a15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2</w:t>
              </w:r>
            </w:hyperlink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Документ, удостоверяющий личность</w:t>
            </w:r>
            <w:hyperlink r:id="rId11" w:anchor="a16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3</w:t>
              </w:r>
            </w:hyperlink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вид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серия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срок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личный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Сведения о лицензии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Наименование лицензируемого вида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лицензирующего органа, предоставившего лицензию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Номер лицензии в Едином </w:t>
            </w:r>
            <w:hyperlink r:id="rId12" w:anchor="a496" w:tooltip="Полезные ссылки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реестре</w:t>
              </w:r>
            </w:hyperlink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лицензий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Прошу внести изменения в лицензию в части</w:t>
            </w:r>
            <w:hyperlink r:id="rId13" w:anchor="a17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4</w:t>
              </w:r>
            </w:hyperlink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изменения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сведений о лицензиате в связи с: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изменением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наименования, места нахождения лицензиата – юридического лица, лицензиата – иностранной организации или фамилии, собственного имени, отчества (если таковое имеется), регистрации по месту жительства (места жительства иностранного гражданина или лица без гражданства) лицензиата –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реорганизацией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изменением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иных сведений о лицензиате, указанных в Едином </w:t>
            </w:r>
            <w:hyperlink r:id="rId14" w:anchor="a496" w:tooltip="Полезные ссылки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реестре</w:t>
              </w:r>
            </w:hyperlink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лицензий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изменения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(расширения, сокращения) перечня работ и (или) услуг, составляющих лицензируемый вид деятельности, в том числе по каждому обособленному подразделению, торговому и иному объекту, помещению, транспортному средству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изменения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(расширения, сокращения) территории, перечня обособленных подразделений, торговых и иных объектов, помещений, транспортных средств, на которой (в которых, с использованием которых) осуществляется (будет осуществляться) лицензируемый вид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изменения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указанных в Едином </w:t>
            </w:r>
            <w:hyperlink r:id="rId15" w:anchor="a496" w:tooltip="Полезные ссылки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реестре</w:t>
              </w:r>
            </w:hyperlink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лицензий сведений в связи с изменением законодательства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Сведения о переходе лицензии в связи с реорганизацией лицензиата – юридического лица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Полное наименование реорганизованного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Полное наименование юридического лица, к которому перешла лицензия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Наименование составляющих работ и (или) услуг</w:t>
            </w:r>
            <w:hyperlink r:id="rId16" w:anchor="a18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</w:t>
            </w:r>
            <w:hyperlink r:id="rId17" w:anchor="a19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Иные сведения о лицензируемом виде деятельности, составляющих работах и (или) услугах</w:t>
            </w:r>
            <w:hyperlink r:id="rId18" w:anchor="a19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Полное наименование обособленного подразделения, в котором юридическое лицо, к которому перешла лицензия, будет осуществлять лицензируемый вид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Место нахождения обособленного подразделения: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населенный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улица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вид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Дополнительные сведения, уточняющие место нахождения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Наименование составляющих работ и (или) услуг, которые будет осуществлять обособленное подразделение</w:t>
            </w:r>
            <w:hyperlink r:id="rId19" w:anchor="a18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 обособленным подразделением</w:t>
            </w:r>
            <w:hyperlink r:id="rId20" w:anchor="a19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Иные сведения об обособленном подразделении, лицензируемом виде деятельности, составляющих работах и (или) услугах</w:t>
            </w:r>
            <w:hyperlink r:id="rId21" w:anchor="a19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Сведения об обособленных подразделениях, в которых лицензиат намерен начать (прекратить) осуществлять лицензируемый вид деятельности</w:t>
            </w:r>
            <w:hyperlink r:id="rId22" w:anchor="a20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7</w:t>
              </w:r>
            </w:hyperlink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Полное наименование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Место нахождения: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населенный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улица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вид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Дополнительные сведения, уточняющие место нахождения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Наименование составляющих работ и (или) услуг, которые лицензиат намерен начать (прекратить) осуществлять в обособленном подразделении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лицензиат намерен начать (прекратить) осуществлять лицензируемый вид деятельности в обособленном подразделении</w:t>
            </w:r>
            <w:hyperlink r:id="rId23" w:anchor="a19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Иные сведения об обособленном подразделении, лицензируемом виде деятельности, составляющих работах и (или) услугах</w:t>
            </w:r>
            <w:hyperlink r:id="rId24" w:anchor="a19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Сведения, необходимые для принятия решения об изменении лицензии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Дата изменения места нахождения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уплачена посредством использования автоматизированной информационной системы единого расчетного и информационного пространства</w:t>
            </w:r>
            <w:hyperlink r:id="rId25" w:anchor="a21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8</w:t>
              </w:r>
            </w:hyperlink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учетный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номер операции (транзакции) в едином расчетном и информационном пространстве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(белорусских рублей)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Сведения о льготе по государственной пошлине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Иные сведения</w:t>
            </w:r>
            <w:hyperlink r:id="rId26" w:anchor="a19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Документы, представляемые вместе с заявлением: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1.                                                                                 </w:t>
            </w: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            листах в        экз.</w:t>
            </w:r>
          </w:p>
        </w:tc>
      </w:tr>
      <w:tr w:rsidR="009A12F6" w:rsidRPr="009A12F6" w:rsidTr="009A12F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2.                                                                                 </w:t>
            </w: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            листах в        экз.</w:t>
            </w:r>
          </w:p>
        </w:tc>
      </w:tr>
      <w:tr w:rsidR="009A12F6" w:rsidRPr="009A12F6" w:rsidTr="009A12F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Сведения о руководителе лицензиата, юридического лица, к которому перешла лицензия</w:t>
            </w:r>
            <w:hyperlink r:id="rId27" w:anchor="a22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9</w:t>
              </w:r>
            </w:hyperlink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Документ, удостоверяющий личность: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вид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серия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срок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личный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Документ, подтверждающий полномочия: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приказ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о назначении на должность руководителя, выписка из решения общего собрания, правления либо иного органа управления юридического лица, иностранной организации, трудовой </w:t>
            </w:r>
            <w:hyperlink r:id="rId28" w:anchor="a46" w:tooltip="Постановление Министерства труда Республики Беларусь от 27.12.1999 № 155 Об установлении примерной формы трудового договора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договор</w:t>
              </w:r>
            </w:hyperlink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(контракт), гражданско-правовой договор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Служебный телефон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Сведения об уполномоченном представителе лицензиата, юридического лица, к которому перешла лицензия</w:t>
            </w:r>
            <w:hyperlink r:id="rId29" w:anchor="a23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10</w:t>
              </w:r>
            </w:hyperlink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Документ, удостоверяющий личность: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вид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серия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срок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личный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Документ, подтверждающий полномочия: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доверенность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, иной документ, подтверждающий полномочия на совершение юридически значимых действий от имени лицензиата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срок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Контактные данные лицензиата, юридического лица, к которому перешла лицензия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  <w:hyperlink r:id="rId30" w:anchor="a24" w:tooltip="" w:history="1">
              <w:r w:rsidRPr="009A12F6">
                <w:rPr>
                  <w:rFonts w:ascii="Times New Roman" w:eastAsia="Times New Roman" w:hAnsi="Times New Roman" w:cs="Times New Roman"/>
                  <w:color w:val="0000FF"/>
                  <w:u w:val="single"/>
                  <w:vertAlign w:val="superscript"/>
                  <w:lang w:eastAsia="ru-RU"/>
                </w:rPr>
                <w:t>11</w:t>
              </w:r>
            </w:hyperlink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страна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населенный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улица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вид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 xml:space="preserve"> (квартира, 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Телефон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lang w:eastAsia="ru-RU"/>
              </w:rPr>
              <w:t>Электронная почта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A12F6" w:rsidRPr="009A12F6" w:rsidRDefault="009A12F6" w:rsidP="009A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2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лицензионных требований, предъявляемых к лицензиату при осуществлении лицензируемого вида деятельности, подтверждается.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4"/>
        <w:gridCol w:w="2142"/>
        <w:gridCol w:w="3259"/>
      </w:tblGrid>
      <w:tr w:rsidR="009A12F6" w:rsidRPr="009A12F6" w:rsidTr="009A12F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юридического лица </w:t>
            </w: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(руководитель иностранной </w:t>
            </w: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организации, физическое лицо, </w:t>
            </w: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 том числе индивидуальный </w:t>
            </w: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предприниматель, иностранный </w:t>
            </w: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индивидуальный предприниматель), </w:t>
            </w: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уполномоченный представитель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9A12F6" w:rsidRPr="009A12F6" w:rsidTr="009A12F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  <w:tr w:rsidR="009A12F6" w:rsidRPr="009A12F6" w:rsidTr="009A12F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A12F6" w:rsidRPr="009A12F6" w:rsidRDefault="009A12F6" w:rsidP="009A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2F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Сведения, изложенные в заявлении и прилагаемых к нему документах, достоверны.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4"/>
        <w:gridCol w:w="2142"/>
        <w:gridCol w:w="3259"/>
      </w:tblGrid>
      <w:tr w:rsidR="009A12F6" w:rsidRPr="009A12F6" w:rsidTr="009A12F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юридического лица </w:t>
            </w: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(руководитель иностранной </w:t>
            </w: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организации, физическое лицо, </w:t>
            </w: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 том числе индивидуальный </w:t>
            </w: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предприниматель, иностранный </w:t>
            </w: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индивидуальный предприниматель), </w:t>
            </w: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уполномоченный представитель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9A12F6" w:rsidRPr="009A12F6" w:rsidTr="009A12F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  <w:tr w:rsidR="009A12F6" w:rsidRPr="009A12F6" w:rsidTr="009A12F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12F6" w:rsidRPr="009A12F6" w:rsidTr="009A12F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12F6" w:rsidRPr="009A12F6" w:rsidRDefault="009A12F6" w:rsidP="009A1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A12F6" w:rsidRPr="009A12F6" w:rsidRDefault="009A12F6" w:rsidP="009A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2F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9A12F6" w:rsidRPr="009A12F6" w:rsidRDefault="009A12F6" w:rsidP="009A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a14"/>
      <w:bookmarkEnd w:id="1"/>
      <w:r w:rsidRPr="009A12F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1 </w:t>
      </w:r>
      <w:r w:rsidRPr="009A12F6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лицензиата, созданного в соответствии с законодательством Республики Беларусь, с местом нахождения в Республике Беларусь или зарегистрированного в Республике Беларусь.</w:t>
      </w:r>
    </w:p>
    <w:p w:rsidR="009A12F6" w:rsidRPr="009A12F6" w:rsidRDefault="009A12F6" w:rsidP="009A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a15"/>
      <w:bookmarkEnd w:id="2"/>
      <w:r w:rsidRPr="009A12F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2 </w:t>
      </w:r>
      <w:r w:rsidRPr="009A12F6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лицензиата, созданного в соответствии с законодательством иностранного государства, с местом нахождения за пределами Республики Беларусь или зарегистрированного в иностранном государстве.</w:t>
      </w:r>
    </w:p>
    <w:p w:rsidR="009A12F6" w:rsidRPr="009A12F6" w:rsidRDefault="009A12F6" w:rsidP="009A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" w:name="a16"/>
      <w:bookmarkEnd w:id="3"/>
      <w:r w:rsidRPr="009A12F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3 </w:t>
      </w:r>
      <w:r w:rsidRPr="009A12F6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физического лица, которому предоставлена лицензия на адвокатскую деятельность или деятельность, связанную с коллекционированием и экспонированием оружия и боеприпасов.</w:t>
      </w:r>
    </w:p>
    <w:p w:rsidR="009A12F6" w:rsidRPr="009A12F6" w:rsidRDefault="009A12F6" w:rsidP="009A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" w:name="a17"/>
      <w:bookmarkEnd w:id="4"/>
      <w:r w:rsidRPr="009A12F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4 </w:t>
      </w:r>
      <w:r w:rsidRPr="009A12F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Указываются конкретное основание и подлежащее изменению сведение со ссылкой на событие, предусмотренное в </w:t>
      </w:r>
      <w:hyperlink r:id="rId31" w:anchor="a30" w:tooltip="Закон  от 14.10.2022 № 213-З О лицензировании" w:history="1">
        <w:r w:rsidRPr="009A12F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пункте 2</w:t>
        </w:r>
      </w:hyperlink>
      <w:r w:rsidRPr="009A12F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статьи 22 Закона Республики Беларусь «О лицензировании», и дату его наступления.</w:t>
      </w:r>
    </w:p>
    <w:p w:rsidR="009A12F6" w:rsidRPr="009A12F6" w:rsidRDefault="009A12F6" w:rsidP="009A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5" w:name="a18"/>
      <w:bookmarkEnd w:id="5"/>
      <w:r w:rsidRPr="009A12F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5 </w:t>
      </w:r>
      <w:r w:rsidRPr="009A12F6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лицензируемых видов деятельности, включающих составляющие работы и (или) услуги. Указываются составляющие работы и (или) услуги, которые лицензиат намерен осуществлять.</w:t>
      </w:r>
    </w:p>
    <w:p w:rsidR="009A12F6" w:rsidRPr="009A12F6" w:rsidRDefault="009A12F6" w:rsidP="009A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6" w:name="a19"/>
      <w:bookmarkEnd w:id="6"/>
      <w:r w:rsidRPr="009A12F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6 </w:t>
      </w:r>
      <w:r w:rsidRPr="009A12F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Заполняется, если представление таких сведений предусмотрено </w:t>
      </w:r>
      <w:hyperlink r:id="rId32" w:anchor="a2" w:tooltip="" w:history="1">
        <w:r w:rsidRPr="009A12F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Положением</w:t>
        </w:r>
      </w:hyperlink>
      <w:r w:rsidRPr="009A12F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порядке представления и перечнях документов и (или) сведений, необходимых для принятия решений по вопросам лицензирования, требованиях к представляемым документам и (или) сведениям.</w:t>
      </w:r>
    </w:p>
    <w:p w:rsidR="009A12F6" w:rsidRPr="009A12F6" w:rsidRDefault="009A12F6" w:rsidP="009A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7" w:name="a20"/>
      <w:bookmarkEnd w:id="7"/>
      <w:r w:rsidRPr="009A12F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7 </w:t>
      </w:r>
      <w:r w:rsidRPr="009A12F6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заполняются по каждому обособленному подразделению, в котором лицензиат намерен начать (прекратить) осуществлять лицензируемый вид деятельности.</w:t>
      </w:r>
    </w:p>
    <w:p w:rsidR="009A12F6" w:rsidRPr="009A12F6" w:rsidRDefault="009A12F6" w:rsidP="009A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8" w:name="a21"/>
      <w:bookmarkEnd w:id="8"/>
      <w:r w:rsidRPr="009A12F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8 </w:t>
      </w:r>
      <w:r w:rsidRPr="009A12F6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Заполняется в случае уплаты государственной пошлины посредством использования автоматизированной информационной системы единого расчетного и информационного пространства.</w:t>
      </w:r>
    </w:p>
    <w:p w:rsidR="009A12F6" w:rsidRPr="009A12F6" w:rsidRDefault="009A12F6" w:rsidP="009A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9" w:name="a22"/>
      <w:bookmarkEnd w:id="9"/>
      <w:r w:rsidRPr="009A12F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9 </w:t>
      </w:r>
      <w:r w:rsidRPr="009A12F6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лица, иностранной организации.</w:t>
      </w:r>
      <w:bookmarkStart w:id="10" w:name="_GoBack"/>
      <w:bookmarkEnd w:id="10"/>
    </w:p>
    <w:p w:rsidR="009A12F6" w:rsidRPr="009A12F6" w:rsidRDefault="009A12F6" w:rsidP="009A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1" w:name="a23"/>
      <w:bookmarkEnd w:id="11"/>
      <w:r w:rsidRPr="009A12F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10 </w:t>
      </w:r>
      <w:r w:rsidRPr="009A12F6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Заполняется в случае представления заявления уполномоченным представителем лицензиата.</w:t>
      </w:r>
    </w:p>
    <w:p w:rsidR="009A12F6" w:rsidRPr="009A12F6" w:rsidRDefault="009A12F6" w:rsidP="009A12F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2" w:name="a24"/>
      <w:bookmarkEnd w:id="12"/>
      <w:r w:rsidRPr="009A12F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11 </w:t>
      </w:r>
      <w:r w:rsidRPr="009A12F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адрес фактического места нахождения юридического лица, иностранной организации или места жительства физического лица, в том числе индивидуального предпринимателя, иностранного индивидуального предпринимателя.</w:t>
      </w:r>
    </w:p>
    <w:p w:rsidR="002C283B" w:rsidRDefault="002C283B"/>
    <w:sectPr w:rsidR="002C2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2F6"/>
    <w:rsid w:val="002C283B"/>
    <w:rsid w:val="009A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59058B-0C07-4854-90E0-583DB2ECA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9A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9A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A12F6"/>
    <w:rPr>
      <w:color w:val="0000FF"/>
      <w:u w:val="single"/>
    </w:rPr>
  </w:style>
  <w:style w:type="paragraph" w:customStyle="1" w:styleId="begform">
    <w:name w:val="begform"/>
    <w:basedOn w:val="a"/>
    <w:rsid w:val="009A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9A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n">
    <w:name w:val="an"/>
    <w:basedOn w:val="a0"/>
    <w:rsid w:val="009A12F6"/>
  </w:style>
  <w:style w:type="paragraph" w:customStyle="1" w:styleId="newncpi">
    <w:name w:val="newncpi"/>
    <w:basedOn w:val="a"/>
    <w:rsid w:val="009A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9A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9A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A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9A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9A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9A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leznye-ssylki-219924?a=a14" TargetMode="External"/><Relationship Id="rId13" Type="http://schemas.openxmlformats.org/officeDocument/2006/relationships/hyperlink" Target="https://bii.by/docs/postanovlenie-27-02-2023-154-o-litsenzirovanii-627985?a=a84" TargetMode="External"/><Relationship Id="rId18" Type="http://schemas.openxmlformats.org/officeDocument/2006/relationships/hyperlink" Target="https://bii.by/docs/postanovlenie-27-02-2023-154-o-litsenzirovanii-627985?a=a84" TargetMode="External"/><Relationship Id="rId26" Type="http://schemas.openxmlformats.org/officeDocument/2006/relationships/hyperlink" Target="https://bii.by/docs/postanovlenie-27-02-2023-154-o-litsenzirovanii-627985?a=a8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bii.by/docs/postanovlenie-27-02-2023-154-o-litsenzirovanii-627985?a=a84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bii.by/docs/postanovlenie-27-02-2023-154-o-litsenzirovanii-627985?a=a84" TargetMode="External"/><Relationship Id="rId12" Type="http://schemas.openxmlformats.org/officeDocument/2006/relationships/hyperlink" Target="https://bii.by/docs/poleznye-ssylki-219924?a=a496" TargetMode="External"/><Relationship Id="rId17" Type="http://schemas.openxmlformats.org/officeDocument/2006/relationships/hyperlink" Target="https://bii.by/docs/postanovlenie-27-02-2023-154-o-litsenzirovanii-627985?a=a84" TargetMode="External"/><Relationship Id="rId25" Type="http://schemas.openxmlformats.org/officeDocument/2006/relationships/hyperlink" Target="https://bii.by/docs/postanovlenie-27-02-2023-154-o-litsenzirovanii-627985?a=a84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bii.by/docs/postanovlenie-27-02-2023-154-o-litsenzirovanii-627985?a=a84" TargetMode="External"/><Relationship Id="rId20" Type="http://schemas.openxmlformats.org/officeDocument/2006/relationships/hyperlink" Target="https://bii.by/docs/postanovlenie-27-02-2023-154-o-litsenzirovanii-627985?a=a84" TargetMode="External"/><Relationship Id="rId29" Type="http://schemas.openxmlformats.org/officeDocument/2006/relationships/hyperlink" Target="https://bii.by/docs/postanovlenie-27-02-2023-154-o-litsenzirovanii-627985?a=a84" TargetMode="Externa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27-02-2023-154-o-litsenzirovanii-627985?a=a84" TargetMode="External"/><Relationship Id="rId11" Type="http://schemas.openxmlformats.org/officeDocument/2006/relationships/hyperlink" Target="https://bii.by/docs/postanovlenie-27-02-2023-154-o-litsenzirovanii-627985?a=a84" TargetMode="External"/><Relationship Id="rId24" Type="http://schemas.openxmlformats.org/officeDocument/2006/relationships/hyperlink" Target="https://bii.by/docs/postanovlenie-27-02-2023-154-o-litsenzirovanii-627985?a=a84" TargetMode="External"/><Relationship Id="rId32" Type="http://schemas.openxmlformats.org/officeDocument/2006/relationships/hyperlink" Target="https://bii.by/docs/postanovlenie-27-02-2023-154-o-litsenzirovanii-627985?a=a84" TargetMode="External"/><Relationship Id="rId5" Type="http://schemas.openxmlformats.org/officeDocument/2006/relationships/hyperlink" Target="https://bii.by/docs/448648.xls" TargetMode="External"/><Relationship Id="rId15" Type="http://schemas.openxmlformats.org/officeDocument/2006/relationships/hyperlink" Target="https://bii.by/docs/poleznye-ssylki-219924?a=a496" TargetMode="External"/><Relationship Id="rId23" Type="http://schemas.openxmlformats.org/officeDocument/2006/relationships/hyperlink" Target="https://bii.by/docs/postanovlenie-27-02-2023-154-o-litsenzirovanii-627985?a=a84" TargetMode="External"/><Relationship Id="rId28" Type="http://schemas.openxmlformats.org/officeDocument/2006/relationships/hyperlink" Target="https://bii.by/docs/postanovlenie-27-12-1999-155-ob-ustanovlenii-primernoj-formy-trudovogo-dogovora-24465?a=a46" TargetMode="External"/><Relationship Id="rId10" Type="http://schemas.openxmlformats.org/officeDocument/2006/relationships/hyperlink" Target="https://bii.by/docs/postanovlenie-27-02-2023-154-o-litsenzirovanii-627985?a=a84" TargetMode="External"/><Relationship Id="rId19" Type="http://schemas.openxmlformats.org/officeDocument/2006/relationships/hyperlink" Target="https://bii.by/docs/postanovlenie-27-02-2023-154-o-litsenzirovanii-627985?a=a84" TargetMode="External"/><Relationship Id="rId31" Type="http://schemas.openxmlformats.org/officeDocument/2006/relationships/hyperlink" Target="https://bii.by/docs/zakon-14-10-2022-213-z-o-litsenzirovanii-614434?a=a30" TargetMode="External"/><Relationship Id="rId4" Type="http://schemas.openxmlformats.org/officeDocument/2006/relationships/hyperlink" Target="https://bii.by/docs/postanovlenie-27-02-2023-154-o-litsenzirovanii-627985?a=a84" TargetMode="External"/><Relationship Id="rId9" Type="http://schemas.openxmlformats.org/officeDocument/2006/relationships/hyperlink" Target="https://bii.by/docs/postanovlenie-27-02-2023-154-o-litsenzirovanii-627985?a=a84" TargetMode="External"/><Relationship Id="rId14" Type="http://schemas.openxmlformats.org/officeDocument/2006/relationships/hyperlink" Target="https://bii.by/docs/poleznye-ssylki-219924?a=a496" TargetMode="External"/><Relationship Id="rId22" Type="http://schemas.openxmlformats.org/officeDocument/2006/relationships/hyperlink" Target="https://bii.by/docs/postanovlenie-27-02-2023-154-o-litsenzirovanii-627985?a=a84" TargetMode="External"/><Relationship Id="rId27" Type="http://schemas.openxmlformats.org/officeDocument/2006/relationships/hyperlink" Target="https://bii.by/docs/postanovlenie-27-02-2023-154-o-litsenzirovanii-627985?a=a84" TargetMode="External"/><Relationship Id="rId30" Type="http://schemas.openxmlformats.org/officeDocument/2006/relationships/hyperlink" Target="https://bii.by/docs/postanovlenie-27-02-2023-154-o-litsenzirovanii-627985?a=a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2047</Words>
  <Characters>11669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2026-02-24T05:42:00Z</dcterms:created>
  <dcterms:modified xsi:type="dcterms:W3CDTF">2026-02-24T05:44:00Z</dcterms:modified>
</cp:coreProperties>
</file>